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97E3D" w14:textId="11E31086" w:rsidR="00CE1AA7" w:rsidRPr="00946676" w:rsidRDefault="00CE1AA7" w:rsidP="00CE1AA7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160. stavka 2. Statuta Grada Zagreba (Službe</w:t>
      </w:r>
      <w:r w:rsidR="00894635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ni glasnik Grada Zagreba 23/16,</w:t>
      </w:r>
      <w:r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2/18</w:t>
      </w:r>
      <w:r w:rsidR="00894635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23/18</w:t>
      </w:r>
      <w:r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8. stavka 2., članka 11. stavka 2., članka 12. stavka 3., članka 15.a stavka 1., i članka 17. stavka 4. Odluke o organizaciji i načinu naplate parkiranja (Službeni glasnik Grada Zagreba 12/11, 18/13, 20/14 - Presuda i Rješenje Visokog upravnog suda Republike Hrvatske i 22/17), gradonačelnik Grada Zagreba, </w:t>
      </w:r>
      <w:r w:rsidR="003C1CA6" w:rsidRPr="0094667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_</w:t>
      </w:r>
      <w:r w:rsidRPr="0094667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___</w:t>
      </w:r>
      <w:r w:rsidRPr="0094667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softHyphen/>
        <w:t>____</w:t>
      </w:r>
      <w:r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2019., donosi</w:t>
      </w:r>
    </w:p>
    <w:p w14:paraId="116A590E" w14:textId="77777777" w:rsidR="00CE1AA7" w:rsidRPr="00946676" w:rsidRDefault="00CE1AA7" w:rsidP="00CE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D25C176" w14:textId="25E65C29" w:rsidR="00CE1AA7" w:rsidRPr="00946676" w:rsidRDefault="00CE1AA7" w:rsidP="00CE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14:paraId="1EEDF52B" w14:textId="3A8E7BB4" w:rsidR="00CE1AA7" w:rsidRPr="00946676" w:rsidRDefault="00CE1AA7" w:rsidP="00CE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izmjenama i dopunama Pravilnika</w:t>
      </w:r>
    </w:p>
    <w:p w14:paraId="5C7BB703" w14:textId="77777777" w:rsidR="00CE1AA7" w:rsidRPr="00946676" w:rsidRDefault="00CE1AA7" w:rsidP="00CE1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korištenju javnih parkirališta i javnih garaža</w:t>
      </w:r>
    </w:p>
    <w:p w14:paraId="5A786572" w14:textId="55EDFBEB" w:rsidR="00484984" w:rsidRPr="00946676" w:rsidRDefault="00484984" w:rsidP="0048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D8A07A" w14:textId="4C701CFE" w:rsidR="00484984" w:rsidRPr="00946676" w:rsidRDefault="00484984" w:rsidP="0048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0415112C" w14:textId="374070BE" w:rsidR="00CB5441" w:rsidRPr="00946676" w:rsidRDefault="00CB5441" w:rsidP="0048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BDC32C" w14:textId="31439B97" w:rsidR="00350880" w:rsidRPr="00946676" w:rsidRDefault="00DE4E41" w:rsidP="00F042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U Pravilnika o korištenju javnih parkirališta i javnih garaža</w:t>
      </w:r>
      <w:r w:rsidR="000F730B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</w:t>
      </w:r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glasnik Grada Zagreba 17/18) u članku 3. u </w:t>
      </w:r>
      <w:r w:rsidR="00350880" w:rsidRPr="009466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ZONI</w:t>
      </w:r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 riječi: „Medvedgradska ulica“ riječi: „</w:t>
      </w:r>
      <w:r w:rsidR="007F07FF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(o</w:t>
      </w:r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 </w:t>
      </w:r>
      <w:proofErr w:type="spellStart"/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Tkalčićeve</w:t>
      </w:r>
      <w:proofErr w:type="spellEnd"/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2E5C1F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lice do Male ulice)“ brišu se, </w:t>
      </w:r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iza riječi: „Mihanovićeva ulica</w:t>
      </w:r>
      <w:r w:rsidR="00C90F22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“ dodaju se riječi: „Mlinarska cesta</w:t>
      </w:r>
      <w:r w:rsidR="00C90F22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“, iza riječi</w:t>
      </w:r>
      <w:r w:rsidR="000E15B1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„Nova </w:t>
      </w:r>
      <w:proofErr w:type="spellStart"/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Ves</w:t>
      </w:r>
      <w:proofErr w:type="spellEnd"/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riječi: „ (od ulice Tome </w:t>
      </w:r>
      <w:proofErr w:type="spellStart"/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Mikloušića</w:t>
      </w:r>
      <w:proofErr w:type="spellEnd"/>
      <w:r w:rsidR="00350880"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Male ulice)“ brišu se.</w:t>
      </w:r>
    </w:p>
    <w:p w14:paraId="430DEC38" w14:textId="77777777" w:rsidR="00350880" w:rsidRPr="00946676" w:rsidRDefault="00350880" w:rsidP="000F7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BF1FE2" w14:textId="0C87873B" w:rsidR="00A66DA4" w:rsidRPr="00140A3E" w:rsidRDefault="007F07FF" w:rsidP="00A66D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F730B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II.I</w:t>
      </w:r>
      <w:r w:rsidR="000F730B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90F22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ZONI </w:t>
      </w:r>
      <w:r w:rsidR="00A66DA4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riječi: „Medvedgradska ulica (od Male ulice do Ulice Antuna Vrančića),“ „Mlinarska cesta,“ i „Nova </w:t>
      </w:r>
      <w:proofErr w:type="spellStart"/>
      <w:r w:rsidR="00A66DA4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Ves</w:t>
      </w:r>
      <w:proofErr w:type="spellEnd"/>
      <w:r w:rsidR="00A66DA4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(od Male ulice do </w:t>
      </w:r>
      <w:proofErr w:type="spellStart"/>
      <w:r w:rsidR="00A66DA4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Gupčeve</w:t>
      </w:r>
      <w:proofErr w:type="spellEnd"/>
      <w:r w:rsidR="00A66DA4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zvijezde),“  brišu se. </w:t>
      </w:r>
    </w:p>
    <w:p w14:paraId="5A370A00" w14:textId="1C7DC374" w:rsidR="00A66DA4" w:rsidRPr="00140A3E" w:rsidRDefault="00A66DA4" w:rsidP="00A66D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riječi: „Strojarska cesta“ dodaju se riječi: „ Stube Franje Ivekovića“, </w:t>
      </w:r>
      <w:r w:rsidR="00273AFA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iza riječi:</w:t>
      </w:r>
      <w:r w:rsidR="006E19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3AFA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273AFA" w:rsidRPr="00140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Ulica Adama </w:t>
      </w:r>
      <w:proofErr w:type="spellStart"/>
      <w:r w:rsidR="00273AFA" w:rsidRPr="00140A3E">
        <w:rPr>
          <w:rFonts w:ascii="Times New Roman" w:hAnsi="Times New Roman" w:cs="Times New Roman"/>
          <w:sz w:val="24"/>
          <w:szCs w:val="24"/>
          <w:shd w:val="clear" w:color="auto" w:fill="FFFFFF"/>
        </w:rPr>
        <w:t>Mandrovića</w:t>
      </w:r>
      <w:proofErr w:type="spellEnd"/>
      <w:r w:rsidR="00140A3E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40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dodaju se riječi: </w:t>
      </w:r>
      <w:r w:rsidR="00273AFA" w:rsidRPr="00140A3E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273AFA" w:rsidRPr="00140A3E">
        <w:rPr>
          <w:rFonts w:ascii="Times New Roman" w:hAnsi="Times New Roman" w:cs="Times New Roman"/>
          <w:sz w:val="24"/>
          <w:szCs w:val="24"/>
        </w:rPr>
        <w:t>Ulica Adolfa Vebera“</w:t>
      </w:r>
      <w:r w:rsidR="00140A3E">
        <w:rPr>
          <w:rFonts w:ascii="Times New Roman" w:hAnsi="Times New Roman" w:cs="Times New Roman"/>
          <w:sz w:val="24"/>
          <w:szCs w:val="24"/>
        </w:rPr>
        <w:t xml:space="preserve">, </w:t>
      </w:r>
      <w:r w:rsidR="00273AFA" w:rsidRPr="00140A3E">
        <w:rPr>
          <w:rFonts w:ascii="Times New Roman" w:hAnsi="Times New Roman" w:cs="Times New Roman"/>
          <w:sz w:val="24"/>
          <w:szCs w:val="24"/>
        </w:rPr>
        <w:t xml:space="preserve">iza riječi: „Antuna Heinza“ dodaju se riječi: </w:t>
      </w:r>
      <w:r w:rsidRPr="00140A3E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140A3E">
        <w:rPr>
          <w:rFonts w:ascii="Times New Roman" w:hAnsi="Times New Roman" w:cs="Times New Roman"/>
          <w:sz w:val="24"/>
          <w:szCs w:val="24"/>
        </w:rPr>
        <w:t xml:space="preserve">Ulica Antuna </w:t>
      </w:r>
      <w:proofErr w:type="spellStart"/>
      <w:r w:rsidRPr="00140A3E">
        <w:rPr>
          <w:rFonts w:ascii="Times New Roman" w:hAnsi="Times New Roman" w:cs="Times New Roman"/>
          <w:sz w:val="24"/>
          <w:szCs w:val="24"/>
        </w:rPr>
        <w:t>Vramca</w:t>
      </w:r>
      <w:proofErr w:type="spellEnd"/>
      <w:r w:rsidRPr="00140A3E">
        <w:rPr>
          <w:rFonts w:ascii="Times New Roman" w:hAnsi="Times New Roman" w:cs="Times New Roman"/>
          <w:sz w:val="24"/>
          <w:szCs w:val="24"/>
        </w:rPr>
        <w:t>“, i</w:t>
      </w:r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za riječi: „</w:t>
      </w:r>
      <w:r w:rsidRPr="00140A3E">
        <w:rPr>
          <w:rFonts w:ascii="Times New Roman" w:hAnsi="Times New Roman" w:cs="Times New Roman"/>
          <w:sz w:val="24"/>
          <w:szCs w:val="24"/>
          <w:shd w:val="clear" w:color="auto" w:fill="FFFFFF"/>
        </w:rPr>
        <w:t>Ulica Augusta Harambašića“ dodaju se riječi: „</w:t>
      </w:r>
      <w:r w:rsidRPr="00140A3E">
        <w:rPr>
          <w:rFonts w:ascii="Times New Roman" w:hAnsi="Times New Roman" w:cs="Times New Roman"/>
          <w:sz w:val="24"/>
          <w:szCs w:val="24"/>
        </w:rPr>
        <w:t xml:space="preserve">Ulica Baltazara </w:t>
      </w:r>
      <w:proofErr w:type="spellStart"/>
      <w:r w:rsidRPr="00140A3E">
        <w:rPr>
          <w:rFonts w:ascii="Times New Roman" w:hAnsi="Times New Roman" w:cs="Times New Roman"/>
          <w:sz w:val="24"/>
          <w:szCs w:val="24"/>
        </w:rPr>
        <w:t>Dvorničića</w:t>
      </w:r>
      <w:proofErr w:type="spellEnd"/>
      <w:r w:rsidRPr="00140A3E">
        <w:rPr>
          <w:rFonts w:ascii="Times New Roman" w:hAnsi="Times New Roman" w:cs="Times New Roman"/>
          <w:sz w:val="24"/>
          <w:szCs w:val="24"/>
        </w:rPr>
        <w:t>“</w:t>
      </w:r>
      <w:r w:rsidR="00273AFA" w:rsidRPr="00140A3E">
        <w:rPr>
          <w:rFonts w:ascii="Times New Roman" w:hAnsi="Times New Roman" w:cs="Times New Roman"/>
          <w:sz w:val="24"/>
          <w:szCs w:val="24"/>
        </w:rPr>
        <w:t>,</w:t>
      </w:r>
      <w:r w:rsidR="006E19C6">
        <w:rPr>
          <w:rFonts w:ascii="Times New Roman" w:hAnsi="Times New Roman" w:cs="Times New Roman"/>
          <w:sz w:val="24"/>
          <w:szCs w:val="24"/>
        </w:rPr>
        <w:t xml:space="preserve"> </w:t>
      </w:r>
      <w:r w:rsidRPr="00140A3E">
        <w:rPr>
          <w:rFonts w:ascii="Times New Roman" w:hAnsi="Times New Roman" w:cs="Times New Roman"/>
          <w:sz w:val="24"/>
          <w:szCs w:val="24"/>
        </w:rPr>
        <w:t>i</w:t>
      </w:r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riječi: „Ulica Bele Čikoša,“ dodaju se riječi: „Ulica Benedikta Vinkovića, </w:t>
      </w:r>
      <w:r w:rsidR="00273AFA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 riječi: „Ulica biskupa </w:t>
      </w:r>
      <w:proofErr w:type="spellStart"/>
      <w:r w:rsidR="00273AFA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Galjufa</w:t>
      </w:r>
      <w:proofErr w:type="spellEnd"/>
      <w:r w:rsidR="00273AFA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“ dodaju se riječi: „</w:t>
      </w:r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Ulica Blaža </w:t>
      </w:r>
      <w:proofErr w:type="spellStart"/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Lorkovića</w:t>
      </w:r>
      <w:proofErr w:type="spellEnd"/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="00273AFA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riječi: „Ulica Dragutina </w:t>
      </w:r>
      <w:proofErr w:type="spellStart"/>
      <w:r w:rsidR="00273AFA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Hirca</w:t>
      </w:r>
      <w:proofErr w:type="spellEnd"/>
      <w:r w:rsidR="00273AFA"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“ dodaju se riječi: „</w:t>
      </w:r>
      <w:r w:rsidR="00273AFA" w:rsidRPr="00140A3E">
        <w:rPr>
          <w:rFonts w:ascii="Times New Roman" w:hAnsi="Times New Roman" w:cs="Times New Roman"/>
          <w:sz w:val="24"/>
          <w:szCs w:val="24"/>
        </w:rPr>
        <w:t xml:space="preserve">Ulica Eduarda </w:t>
      </w:r>
      <w:proofErr w:type="spellStart"/>
      <w:r w:rsidR="00273AFA" w:rsidRPr="00140A3E">
        <w:rPr>
          <w:rFonts w:ascii="Times New Roman" w:hAnsi="Times New Roman" w:cs="Times New Roman"/>
          <w:sz w:val="24"/>
          <w:szCs w:val="24"/>
        </w:rPr>
        <w:t>Suhina</w:t>
      </w:r>
      <w:proofErr w:type="spellEnd"/>
      <w:r w:rsidR="00273AFA" w:rsidRPr="00140A3E">
        <w:rPr>
          <w:rFonts w:ascii="Times New Roman" w:hAnsi="Times New Roman" w:cs="Times New Roman"/>
          <w:sz w:val="24"/>
          <w:szCs w:val="24"/>
        </w:rPr>
        <w:t>“</w:t>
      </w:r>
      <w:r w:rsidRPr="00140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riječi: „Ulica dr. Pavla Markovca,“ dodaju se riječi: „Ulica Dragice </w:t>
      </w:r>
      <w:proofErr w:type="spellStart"/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Hotko</w:t>
      </w:r>
      <w:bookmarkStart w:id="0" w:name="_GoBack"/>
      <w:bookmarkEnd w:id="0"/>
      <w:proofErr w:type="spellEnd"/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,“, iza riječi: „Ulica Ivana Lučića,“ dodaju se riječi: „Ulica Ivana </w:t>
      </w:r>
      <w:proofErr w:type="spellStart"/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Metelka</w:t>
      </w:r>
      <w:proofErr w:type="spellEnd"/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,“, iza riječi: „Ulica Josipa Račića,“ dodaju se riječi: „Ulica Josipa Torbara,“, iza riječi: „Ljudevita </w:t>
      </w:r>
      <w:proofErr w:type="spellStart"/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Jonkea</w:t>
      </w:r>
      <w:proofErr w:type="spellEnd"/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,“ dodaju se riječi: „Ulica Mate Ujevića,  Ulica Matije Mesića,</w:t>
      </w:r>
      <w:r w:rsidRPr="00140A3E">
        <w:rPr>
          <w:rFonts w:ascii="Times New Roman" w:hAnsi="Times New Roman" w:cs="Times New Roman"/>
          <w:sz w:val="24"/>
          <w:szCs w:val="24"/>
        </w:rPr>
        <w:t xml:space="preserve"> Ulica Nike Grškovića</w:t>
      </w:r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“, iza riječi: „</w:t>
      </w:r>
      <w:r w:rsidRPr="00140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Ulica Šiška </w:t>
      </w:r>
      <w:proofErr w:type="spellStart"/>
      <w:r w:rsidRPr="00140A3E">
        <w:rPr>
          <w:rFonts w:ascii="Times New Roman" w:hAnsi="Times New Roman" w:cs="Times New Roman"/>
          <w:sz w:val="24"/>
          <w:szCs w:val="24"/>
          <w:shd w:val="clear" w:color="auto" w:fill="FFFFFF"/>
        </w:rPr>
        <w:t>Menčetića</w:t>
      </w:r>
      <w:proofErr w:type="spellEnd"/>
      <w:r w:rsidRPr="00140A3E">
        <w:rPr>
          <w:rFonts w:ascii="Times New Roman" w:hAnsi="Times New Roman" w:cs="Times New Roman"/>
          <w:sz w:val="24"/>
          <w:szCs w:val="24"/>
          <w:shd w:val="clear" w:color="auto" w:fill="FFFFFF"/>
        </w:rPr>
        <w:t>“ dodaju se riječi: „</w:t>
      </w:r>
      <w:r w:rsidRPr="00140A3E">
        <w:rPr>
          <w:rFonts w:ascii="Times New Roman" w:hAnsi="Times New Roman" w:cs="Times New Roman"/>
          <w:sz w:val="24"/>
          <w:szCs w:val="24"/>
        </w:rPr>
        <w:t xml:space="preserve">Ulica Tome </w:t>
      </w:r>
      <w:proofErr w:type="spellStart"/>
      <w:r w:rsidRPr="00140A3E">
        <w:rPr>
          <w:rFonts w:ascii="Times New Roman" w:hAnsi="Times New Roman" w:cs="Times New Roman"/>
          <w:sz w:val="24"/>
          <w:szCs w:val="24"/>
        </w:rPr>
        <w:t>Gajdeka</w:t>
      </w:r>
      <w:proofErr w:type="spellEnd"/>
      <w:r w:rsidRPr="00140A3E">
        <w:rPr>
          <w:rFonts w:ascii="Times New Roman" w:hAnsi="Times New Roman" w:cs="Times New Roman"/>
          <w:sz w:val="24"/>
          <w:szCs w:val="24"/>
        </w:rPr>
        <w:t xml:space="preserve">“, </w:t>
      </w:r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riječi: „Ulica Viktora Cara Emina,“ dodaju se riječi: „Ulica Vinka Jeđuta,“, iza riječi: Ulica Vladimira </w:t>
      </w:r>
      <w:proofErr w:type="spellStart"/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Ruždjaka</w:t>
      </w:r>
      <w:proofErr w:type="spellEnd"/>
      <w:r w:rsidRPr="00140A3E">
        <w:rPr>
          <w:rFonts w:ascii="Times New Roman" w:eastAsia="Times New Roman" w:hAnsi="Times New Roman" w:cs="Times New Roman"/>
          <w:sz w:val="24"/>
          <w:szCs w:val="24"/>
          <w:lang w:eastAsia="hr-HR"/>
        </w:rPr>
        <w:t>“ riječi u zagradi: „od Lastovske ulice do Ulice Prisavlje “, brišu se.</w:t>
      </w:r>
    </w:p>
    <w:p w14:paraId="5825AA8B" w14:textId="71189BBC" w:rsidR="00EF3DD8" w:rsidRPr="00946676" w:rsidRDefault="002D218E" w:rsidP="002E5C1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6E2F8F" w:rsidRPr="00946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III. ZONI</w:t>
      </w:r>
      <w:r w:rsidR="002E5C1F" w:rsidRPr="00946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iza riječi:</w:t>
      </w:r>
      <w:r w:rsidR="002E5C1F" w:rsidRPr="00946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EF3DD8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Ulica </w:t>
      </w:r>
      <w:proofErr w:type="spellStart"/>
      <w:r w:rsidR="00EF3DD8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Gjure</w:t>
      </w:r>
      <w:proofErr w:type="spellEnd"/>
      <w:r w:rsidR="00EF3DD8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EF3DD8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Szaba</w:t>
      </w:r>
      <w:proofErr w:type="spellEnd"/>
      <w:r w:rsidR="00C90F22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dodaju se riječi: „</w:t>
      </w:r>
      <w:r w:rsidR="00EF3DD8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Ulica </w:t>
      </w:r>
      <w:proofErr w:type="spellStart"/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Gjure</w:t>
      </w:r>
      <w:proofErr w:type="spellEnd"/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Szab</w:t>
      </w:r>
      <w:r w:rsidR="008C4587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proofErr w:type="spellEnd"/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odvojak</w:t>
      </w:r>
      <w:r w:rsidR="00EF3DD8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5E370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3C1CA6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782C8413" w14:textId="0E0CF959" w:rsidR="008C4587" w:rsidRPr="00946676" w:rsidRDefault="00EE6FDE" w:rsidP="008C458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iza riječi:</w:t>
      </w:r>
      <w:r w:rsidR="00706722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proofErr w:type="spellStart"/>
      <w:r w:rsidR="00706722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Pakoštanska</w:t>
      </w:r>
      <w:proofErr w:type="spellEnd"/>
      <w:r w:rsidR="00706722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ulica </w:t>
      </w:r>
      <w:r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(tržnica Jarun)</w:t>
      </w:r>
      <w:r w:rsidR="00C90F22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0E15B1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8576E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dodaju se riječi:</w:t>
      </w:r>
      <w:r w:rsidR="00C90F22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8576E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1C4631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parkiralište</w:t>
      </w:r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uz </w:t>
      </w:r>
      <w:r w:rsidR="001C4631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autobusni </w:t>
      </w:r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terminal na Vrapč</w:t>
      </w:r>
      <w:r w:rsidR="001C4631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anskoj aleji, parkiralište oko D</w:t>
      </w:r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oma zdravlja na adresi </w:t>
      </w:r>
      <w:proofErr w:type="spellStart"/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Vrabečak</w:t>
      </w:r>
      <w:proofErr w:type="spellEnd"/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4.,</w:t>
      </w:r>
      <w:r w:rsidR="00D82FF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parkiralište</w:t>
      </w:r>
      <w:r w:rsidR="001C4631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uz Tržnicu Vrapče</w:t>
      </w:r>
      <w:r w:rsidR="008C4587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1C4631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područje ome</w:t>
      </w:r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đeno Zagrebačkom avenijom na sjeveru, </w:t>
      </w:r>
      <w:r w:rsidR="001C4631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</w:t>
      </w:r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elskom cestom na istoku, nasipom na jugu i potokom </w:t>
      </w:r>
      <w:r w:rsidR="001C4631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Črnomerec</w:t>
      </w:r>
      <w:r w:rsidR="002E5C1F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zapadu</w:t>
      </w:r>
      <w:r w:rsidR="0078089C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8C4587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F3DD8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područje omeđeno Ulicom Damira Tomljanovića</w:t>
      </w:r>
      <w:r w:rsidR="008C4587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F3DD8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8C4587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F3DD8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Gavrana na sjeveru, Alejom Većeslava Holjevca na zapadu, Avenijom Dubrovnik na jugu i Ulicom Savez</w:t>
      </w:r>
      <w:r w:rsidR="000E15B1" w:rsidRPr="009466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 Republike Njemačke na istoku,“.</w:t>
      </w:r>
    </w:p>
    <w:p w14:paraId="519A66D3" w14:textId="77777777" w:rsidR="00C8576E" w:rsidRPr="00946676" w:rsidRDefault="00C8576E" w:rsidP="0048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2BD0DF" w14:textId="03F10D5D" w:rsidR="00484984" w:rsidRPr="00946676" w:rsidRDefault="00484984" w:rsidP="0048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69C047C1" w14:textId="49AA234B" w:rsidR="00484984" w:rsidRPr="00946676" w:rsidRDefault="00484984" w:rsidP="00CE1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B03A6A2" w14:textId="77777777" w:rsidR="00393B55" w:rsidRPr="00946676" w:rsidRDefault="00393B55" w:rsidP="00393B55">
      <w:pPr>
        <w:tabs>
          <w:tab w:val="left" w:pos="240"/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6676">
        <w:rPr>
          <w:rFonts w:ascii="Times New Roman" w:hAnsi="Times New Roman"/>
          <w:sz w:val="24"/>
          <w:szCs w:val="24"/>
        </w:rPr>
        <w:t>U članku 8. točki 1. iza alineje 1. dodaje se nova alineja 2. koja glasi:</w:t>
      </w:r>
    </w:p>
    <w:p w14:paraId="461C6A32" w14:textId="77777777" w:rsidR="00393B55" w:rsidRPr="00946676" w:rsidRDefault="00393B55" w:rsidP="00393B55">
      <w:pPr>
        <w:tabs>
          <w:tab w:val="left" w:pos="240"/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6676">
        <w:rPr>
          <w:rFonts w:ascii="Times New Roman" w:hAnsi="Times New Roman"/>
          <w:sz w:val="24"/>
          <w:szCs w:val="24"/>
        </w:rPr>
        <w:t>„- u I.1. zoni 110,00 kn,“.</w:t>
      </w:r>
    </w:p>
    <w:p w14:paraId="4B22D5BB" w14:textId="77777777" w:rsidR="00393B55" w:rsidRPr="00946676" w:rsidRDefault="00393B55" w:rsidP="00393B55">
      <w:pPr>
        <w:tabs>
          <w:tab w:val="left" w:pos="240"/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6676">
        <w:rPr>
          <w:rFonts w:ascii="Times New Roman" w:hAnsi="Times New Roman"/>
          <w:sz w:val="24"/>
          <w:szCs w:val="24"/>
        </w:rPr>
        <w:t xml:space="preserve">Dosadašnje alineje 2. i 3. postaju alineje 3. i 4. </w:t>
      </w:r>
      <w:r w:rsidRPr="00946676">
        <w:rPr>
          <w:rFonts w:ascii="Times New Roman" w:hAnsi="Times New Roman"/>
          <w:sz w:val="24"/>
          <w:szCs w:val="24"/>
        </w:rPr>
        <w:tab/>
        <w:t xml:space="preserve">   </w:t>
      </w:r>
    </w:p>
    <w:p w14:paraId="36770427" w14:textId="77777777" w:rsidR="000E15B1" w:rsidRPr="00946676" w:rsidRDefault="000E15B1" w:rsidP="0048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38984C" w14:textId="6344E3E3" w:rsidR="00484984" w:rsidRPr="00946676" w:rsidRDefault="00484984" w:rsidP="0048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E19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1B2120" w:rsidRPr="00946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A3777C5" w14:textId="77777777" w:rsidR="00484984" w:rsidRPr="00946676" w:rsidRDefault="00484984" w:rsidP="00484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D8860E4" w14:textId="471142B8" w:rsidR="00B76B82" w:rsidRPr="00946676" w:rsidRDefault="00484984" w:rsidP="001B21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1B2120" w:rsidRPr="00946676">
        <w:rPr>
          <w:rFonts w:ascii="Times New Roman" w:hAnsi="Times New Roman" w:cs="Times New Roman"/>
          <w:sz w:val="24"/>
          <w:szCs w:val="24"/>
        </w:rPr>
        <w:t>Ovaj pravilnik stupa na snagu osmoga dana od dana objave u Službenom glasniku Grada Zagreba.</w:t>
      </w:r>
    </w:p>
    <w:p w14:paraId="3D07F3E8" w14:textId="7524DFB9" w:rsidR="001B2120" w:rsidRPr="00946676" w:rsidRDefault="001B2120" w:rsidP="00484984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14:paraId="22A7B13F" w14:textId="16478D3D" w:rsidR="001B2120" w:rsidRPr="00946676" w:rsidRDefault="001B2120" w:rsidP="00484984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14:paraId="52021E59" w14:textId="77777777" w:rsidR="001B2120" w:rsidRPr="00946676" w:rsidRDefault="001B2120" w:rsidP="00484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0B1522" w14:textId="1C3FC6A9" w:rsidR="00484984" w:rsidRPr="00946676" w:rsidRDefault="00484984" w:rsidP="0048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05368B07" w14:textId="55B51311" w:rsidR="00484984" w:rsidRPr="00946676" w:rsidRDefault="00484984" w:rsidP="0048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18803E92" w14:textId="1EA94C91" w:rsidR="00484984" w:rsidRPr="00946676" w:rsidRDefault="00484984" w:rsidP="0048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0AED3545" w14:textId="77777777" w:rsidR="00484984" w:rsidRPr="00946676" w:rsidRDefault="00484984" w:rsidP="00484984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49213D75" w14:textId="4A28FB76" w:rsidR="00484984" w:rsidRPr="00946676" w:rsidRDefault="00484984" w:rsidP="00484984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Grada Zagreba</w:t>
      </w:r>
    </w:p>
    <w:p w14:paraId="2143BEC0" w14:textId="77777777" w:rsidR="00640949" w:rsidRPr="00946676" w:rsidRDefault="00640949" w:rsidP="00484984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F7D7C" w14:textId="5AF37DAB" w:rsidR="00484984" w:rsidRPr="00946676" w:rsidRDefault="00484984" w:rsidP="00484984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Milan Bandić, dipl. politolog</w:t>
      </w:r>
    </w:p>
    <w:p w14:paraId="6DBDB890" w14:textId="77777777" w:rsidR="00484984" w:rsidRPr="00946676" w:rsidRDefault="00484984" w:rsidP="00484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66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379A445" w14:textId="77777777" w:rsidR="009F3ED4" w:rsidRPr="00946676" w:rsidRDefault="009F3ED4">
      <w:pPr>
        <w:rPr>
          <w:rFonts w:ascii="Times New Roman" w:hAnsi="Times New Roman" w:cs="Times New Roman"/>
          <w:sz w:val="24"/>
          <w:szCs w:val="24"/>
        </w:rPr>
      </w:pPr>
    </w:p>
    <w:sectPr w:rsidR="009F3ED4" w:rsidRPr="0094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D4"/>
    <w:rsid w:val="00015C4E"/>
    <w:rsid w:val="000353F1"/>
    <w:rsid w:val="00037771"/>
    <w:rsid w:val="00040B94"/>
    <w:rsid w:val="0006226D"/>
    <w:rsid w:val="00092E52"/>
    <w:rsid w:val="000C04D0"/>
    <w:rsid w:val="000E15B1"/>
    <w:rsid w:val="000F12A5"/>
    <w:rsid w:val="000F730B"/>
    <w:rsid w:val="00140A3E"/>
    <w:rsid w:val="00146624"/>
    <w:rsid w:val="00151096"/>
    <w:rsid w:val="00161DE2"/>
    <w:rsid w:val="00176753"/>
    <w:rsid w:val="0018149F"/>
    <w:rsid w:val="00184862"/>
    <w:rsid w:val="001B2120"/>
    <w:rsid w:val="001C4631"/>
    <w:rsid w:val="001E7AFF"/>
    <w:rsid w:val="00211E63"/>
    <w:rsid w:val="00240700"/>
    <w:rsid w:val="00273AFA"/>
    <w:rsid w:val="002C2F05"/>
    <w:rsid w:val="002D218E"/>
    <w:rsid w:val="002E2B9F"/>
    <w:rsid w:val="002E5C1F"/>
    <w:rsid w:val="002E5DF8"/>
    <w:rsid w:val="00326993"/>
    <w:rsid w:val="00341EFD"/>
    <w:rsid w:val="00350880"/>
    <w:rsid w:val="00372159"/>
    <w:rsid w:val="00393B55"/>
    <w:rsid w:val="00393FB5"/>
    <w:rsid w:val="003B7BEB"/>
    <w:rsid w:val="003C1CA6"/>
    <w:rsid w:val="00484984"/>
    <w:rsid w:val="004C30BF"/>
    <w:rsid w:val="0052337C"/>
    <w:rsid w:val="005E370F"/>
    <w:rsid w:val="00640949"/>
    <w:rsid w:val="0069027B"/>
    <w:rsid w:val="006E19C6"/>
    <w:rsid w:val="006E2F8F"/>
    <w:rsid w:val="00706433"/>
    <w:rsid w:val="00706722"/>
    <w:rsid w:val="00761191"/>
    <w:rsid w:val="0078089C"/>
    <w:rsid w:val="00783D51"/>
    <w:rsid w:val="007F07FF"/>
    <w:rsid w:val="00894635"/>
    <w:rsid w:val="008A5C58"/>
    <w:rsid w:val="008C4587"/>
    <w:rsid w:val="00946676"/>
    <w:rsid w:val="009C0833"/>
    <w:rsid w:val="009C51B6"/>
    <w:rsid w:val="009E37CB"/>
    <w:rsid w:val="009F3ED4"/>
    <w:rsid w:val="009F5E8A"/>
    <w:rsid w:val="00A66DA4"/>
    <w:rsid w:val="00AE1821"/>
    <w:rsid w:val="00B15974"/>
    <w:rsid w:val="00B304C2"/>
    <w:rsid w:val="00B76B82"/>
    <w:rsid w:val="00BB4289"/>
    <w:rsid w:val="00C56CC6"/>
    <w:rsid w:val="00C8576E"/>
    <w:rsid w:val="00C90F22"/>
    <w:rsid w:val="00CB5441"/>
    <w:rsid w:val="00CE1AA7"/>
    <w:rsid w:val="00D121E3"/>
    <w:rsid w:val="00D3612F"/>
    <w:rsid w:val="00D82FFF"/>
    <w:rsid w:val="00D9564F"/>
    <w:rsid w:val="00DE4E41"/>
    <w:rsid w:val="00E301E1"/>
    <w:rsid w:val="00EA4A70"/>
    <w:rsid w:val="00ED5240"/>
    <w:rsid w:val="00EE0A45"/>
    <w:rsid w:val="00EE6FDE"/>
    <w:rsid w:val="00EF3DD8"/>
    <w:rsid w:val="00F04235"/>
    <w:rsid w:val="00F52453"/>
    <w:rsid w:val="00FF4819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27CB"/>
  <w15:chartTrackingRefBased/>
  <w15:docId w15:val="{BEEC76DF-F8B5-4028-B30F-00A963C2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3436A-B570-4382-9079-C789A64F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Šoufek</dc:creator>
  <cp:keywords/>
  <dc:description/>
  <cp:lastModifiedBy>Renata Škudar</cp:lastModifiedBy>
  <cp:revision>7</cp:revision>
  <cp:lastPrinted>2019-06-11T07:06:00Z</cp:lastPrinted>
  <dcterms:created xsi:type="dcterms:W3CDTF">2019-06-06T11:24:00Z</dcterms:created>
  <dcterms:modified xsi:type="dcterms:W3CDTF">2019-06-11T12:48:00Z</dcterms:modified>
</cp:coreProperties>
</file>